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highlight w:val="none"/>
          <w:lang w:val="en-US" w:eastAsia="zh-CN"/>
        </w:rPr>
        <w:t>“塞上荣光 职等你来”2023年自治区属国有企业面向退役军人专场招聘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highlight w:val="none"/>
          <w:lang w:val="en-US" w:eastAsia="zh-CN" w:bidi="ar"/>
        </w:rPr>
        <w:t>岗位计划一览表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337" w:firstLineChars="120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shd w:val="clear" w:color="auto" w:fill="FFFFFF"/>
          <w:lang w:val="en-US" w:eastAsia="zh-CN" w:bidi="ar-SA"/>
        </w:rPr>
      </w:pPr>
    </w:p>
    <w:tbl>
      <w:tblPr>
        <w:tblStyle w:val="13"/>
        <w:tblW w:w="138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17"/>
        <w:gridCol w:w="2335"/>
        <w:gridCol w:w="1103"/>
        <w:gridCol w:w="834"/>
        <w:gridCol w:w="630"/>
        <w:gridCol w:w="2274"/>
        <w:gridCol w:w="1898"/>
        <w:gridCol w:w="1473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集团名称</w:t>
            </w:r>
          </w:p>
        </w:tc>
        <w:tc>
          <w:tcPr>
            <w:tcW w:w="2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宁夏农垦乳业股份有限公司兴垦二场、平吉堡第六奶牛场、红崖子第三牧场、茂盛牧场、利垦一场、白土岗二场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机车司机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NK001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负责牧场饲草料运送等工作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具有初中以上文化程度，有B2驾照，责任心强，细心，有相关工作经验。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徐梦媛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18609586636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中宁县、西夏区平吉堡、石嘴山平罗县、灵武市白土岗乡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宁夏农垦乳业股份有限公司兴垦二场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铲车司机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NK002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负责场区内圈舍清粪等工作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有铲车操作证，初中以上文化程度，有责任心，有相关工作经验。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徐梦媛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18609586636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中宁县石空镇白马湖村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宁夏农垦乳业股份有限公司兴垦二场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维修工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NK003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负责牛舍、生活区基础设施的定期巡视、检查、维护、保养工作，焊接各类工器具。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高中及以上学历，具有高低压电工证，特种作业证，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有相关工作经验。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徐梦媛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18609586636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中宁县石空镇白马湖村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宁夏国有资本运营集团有限公司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宁夏水务投资集团宁东水务公司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运行岗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GY001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负责设备运行、管网巡护、仪表计量、检维修等工作。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30岁及以下，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及以上学历，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计算机、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  <w:t>水利水电工程、电气自动化、机电一体化、环境工程、市政工程、给排水工程等相关专业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0951-5552739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宁东能源化工基地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宁夏建设投资集团有限公司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宁夏建工集团有限公司二分公司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严格按国家有关标准、规范规程、施工组织设计等组织施工；做好施工现场管理等工作。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35岁以下；本科及以上学历；土木类相关专业。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0951-6729912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宁夏区内外，根据工程承揽情况具体安排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宁夏建设投资集团有限公司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宁夏建设投资集团钢结构公司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负责项目的技术管理；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负责技术交底；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组织做好测量及其核定；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指导质量检验和试验；工程验收等工作。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35岁以下；大专及以上学历；土木类相关专业。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范丽梅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0951-5097959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银川市西夏区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宁夏建设投资集团有限公司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宁夏第一建筑有限公司所属分公司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贯彻工程施工中的各项规章、规范和标准，并严格按照要求组织施工；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做好工程资料归档等相关工作。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35岁以下；本科及以上学历；土木工程、工程管理、工程造价等相关专业。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李煜洁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0951-3074739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宁夏第二建筑有限公司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严格执行派车计划、完成出车任务、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安全行车，完成领导交办的工作。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35岁以下；大专及以上学历；持有A1驾照，且具备与所持机动车驾驶证准驾车型相符的驾驶能力者优先。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0951-8933686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宁夏建设投资集团有限公司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宁夏第二建筑有限公司所属分公司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掌握设计图纸、图纸会审纪要、设计变更，以及相关分项施工规范、规程、质量标准和施工工艺；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按施工专项方案开展工作；做好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资料收集整理、归档等工作。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35岁以下；大专及以上学历；土木类相关专业。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宁夏第五建筑有限公司所属分公司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负责监督实施施工组织设计中的安全措施，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对施工现场进行安全监督、检查、指导、排查安全隐患，作好安全检查记录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，处理一般性的安全事故等。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35岁以下；本科及以上学历；土木类相关专业。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毕晓娜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0951-3086926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宁夏区内外，根据工程承揽情况具体安排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宁夏建设投资集团有限公司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宁夏对外建设有限公司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掌握设计图纸、图纸会审纪要、设计变更，以及相关分项施工规范、规程、质量标准和施工工艺；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按照施工进度计划合理调配劳动力，组织施工；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日常资料管理、收集整理、归档等工作。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30岁以下；本科及以上学历；土木工程相关专业。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0951-6882633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宁夏建投设计研究总院（有限公司）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按照标准开展检测工作，对仪器设备进行日常维护、保养和管理等工作。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本科及以上学历；化学、化学工程与工艺专业。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高晋蓉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0951-4103613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银川市兴庆区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宁夏建设投资集团有限公司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宁夏慧源项目管理有限公司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监理员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协助专业监理工程师完成工程量的核定；对实施计划和进度进行检查并记录等工作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35岁以下；大专及以上学历；土木类相关专业。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王瑛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0951-2092009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宁夏第三建筑有限公司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司机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严格执行派车计划、完成出车任务、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安全行车，完成领导交办的工作。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30岁以下；大专及以上学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历；持有A1驾照，且具备与所持机动车驾驶证准驾车型相符的驾驶能力者优先。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牛巧艳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0951-6110295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项目库管员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JT011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负责库房的管理，对进场材料的保管，验收，出入库等工作。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30岁以下；大专及以上学历。</w:t>
            </w: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宁夏交通投资集团有限公司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宁夏交通科学研究所有限公司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养护人员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JTT001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负责高速公路日常养护工作。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30岁以下，大学本科及以上学历，有一定管理经验，工程类专业优先。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裴智玲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0951-6076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C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宁夏交投高速公路管理有限公司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清障员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JTT002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负责高速公路事故和故障车拖车救援，办理高速公路损坏路产赔偿，高速公路冬季除雪除冰作业，参与处置高速公路突发事件等工作。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35周岁以下，大专及以上学历，持有有效B2及以上机动车驾驶证（实习期满），且具备与所持机动车驾驶证准驾车型相符的驾驶能力。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杨巧娣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0951-8801016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全区高速公路沿线清障救援点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宁夏旅游投资集团有限公司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宁夏六盘高峰培训中心有限公司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YT001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负责酒店工程管理的各项工作；安排各项工程设备、设施及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日常维护工作，督导员工按有关规定执行，合理调配供电、电梯的运行；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现场检查施工和工程进度；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协助工程部经理做好消防，安全工作；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负责设备的故障排除和维修等工作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35岁以下，大专及以上学历，土木类相关专业。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肖晓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0954-6668886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固原市隆德县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13"/>
          <w:szCs w:val="13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538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Dc2ZDM4Mzk5MDZhNTZlYTYyYzdmYWI1ODcxNWMifQ=="/>
  </w:docVars>
  <w:rsids>
    <w:rsidRoot w:val="00000000"/>
    <w:rsid w:val="03AA02EB"/>
    <w:rsid w:val="04212517"/>
    <w:rsid w:val="045E5617"/>
    <w:rsid w:val="05290951"/>
    <w:rsid w:val="05C75836"/>
    <w:rsid w:val="06485773"/>
    <w:rsid w:val="06C0230E"/>
    <w:rsid w:val="080951F7"/>
    <w:rsid w:val="08497781"/>
    <w:rsid w:val="08C83729"/>
    <w:rsid w:val="092959CA"/>
    <w:rsid w:val="0B8E32E3"/>
    <w:rsid w:val="0BCC3648"/>
    <w:rsid w:val="0CB075BA"/>
    <w:rsid w:val="0CE9539E"/>
    <w:rsid w:val="0D442DD2"/>
    <w:rsid w:val="11AC7533"/>
    <w:rsid w:val="12EF7F7A"/>
    <w:rsid w:val="151E7EE8"/>
    <w:rsid w:val="16E828D0"/>
    <w:rsid w:val="17291027"/>
    <w:rsid w:val="17F458CF"/>
    <w:rsid w:val="18616F2E"/>
    <w:rsid w:val="18D612C0"/>
    <w:rsid w:val="19AE08F0"/>
    <w:rsid w:val="19F0392F"/>
    <w:rsid w:val="1A700BA7"/>
    <w:rsid w:val="1C513079"/>
    <w:rsid w:val="1CE5605B"/>
    <w:rsid w:val="1E4247BE"/>
    <w:rsid w:val="206F3515"/>
    <w:rsid w:val="23714316"/>
    <w:rsid w:val="23D42CAA"/>
    <w:rsid w:val="24330C29"/>
    <w:rsid w:val="24EF73C5"/>
    <w:rsid w:val="259572E3"/>
    <w:rsid w:val="26404FD5"/>
    <w:rsid w:val="26CE4C63"/>
    <w:rsid w:val="26DF25AD"/>
    <w:rsid w:val="295C0266"/>
    <w:rsid w:val="2B2124F4"/>
    <w:rsid w:val="2BD716F9"/>
    <w:rsid w:val="2CCD64E8"/>
    <w:rsid w:val="2ECB4130"/>
    <w:rsid w:val="342374CB"/>
    <w:rsid w:val="37A454A9"/>
    <w:rsid w:val="38643535"/>
    <w:rsid w:val="3950030A"/>
    <w:rsid w:val="396C7DE7"/>
    <w:rsid w:val="397C415A"/>
    <w:rsid w:val="3C0B1347"/>
    <w:rsid w:val="3C623987"/>
    <w:rsid w:val="3CA23F97"/>
    <w:rsid w:val="3D674549"/>
    <w:rsid w:val="3EC23ECD"/>
    <w:rsid w:val="417148F3"/>
    <w:rsid w:val="417A458F"/>
    <w:rsid w:val="42FD7CD8"/>
    <w:rsid w:val="4416259B"/>
    <w:rsid w:val="44BF09B5"/>
    <w:rsid w:val="44F706D1"/>
    <w:rsid w:val="46237222"/>
    <w:rsid w:val="466730B2"/>
    <w:rsid w:val="48D024CE"/>
    <w:rsid w:val="4D095A47"/>
    <w:rsid w:val="4FD812B5"/>
    <w:rsid w:val="50016951"/>
    <w:rsid w:val="51F56D68"/>
    <w:rsid w:val="55AC57F9"/>
    <w:rsid w:val="56DB5EDB"/>
    <w:rsid w:val="56F03865"/>
    <w:rsid w:val="575449C2"/>
    <w:rsid w:val="579D6A47"/>
    <w:rsid w:val="57A75F38"/>
    <w:rsid w:val="58675193"/>
    <w:rsid w:val="59D328AC"/>
    <w:rsid w:val="5CA465CA"/>
    <w:rsid w:val="5CF70587"/>
    <w:rsid w:val="5D99381E"/>
    <w:rsid w:val="5DB0003F"/>
    <w:rsid w:val="5DF77D84"/>
    <w:rsid w:val="5EF35F3A"/>
    <w:rsid w:val="60A4220A"/>
    <w:rsid w:val="61BD4B9D"/>
    <w:rsid w:val="621B6203"/>
    <w:rsid w:val="62D758D1"/>
    <w:rsid w:val="631F744C"/>
    <w:rsid w:val="63FF44D2"/>
    <w:rsid w:val="6533019B"/>
    <w:rsid w:val="661FFEB7"/>
    <w:rsid w:val="66601D0C"/>
    <w:rsid w:val="69734E09"/>
    <w:rsid w:val="6B1C3EC6"/>
    <w:rsid w:val="6BCE6C63"/>
    <w:rsid w:val="6CEFB9D2"/>
    <w:rsid w:val="6D0C2A51"/>
    <w:rsid w:val="6DE532A9"/>
    <w:rsid w:val="6EA76CB4"/>
    <w:rsid w:val="6F0158C8"/>
    <w:rsid w:val="6F765F90"/>
    <w:rsid w:val="6FEE284D"/>
    <w:rsid w:val="703C54A3"/>
    <w:rsid w:val="706A5AD6"/>
    <w:rsid w:val="70712062"/>
    <w:rsid w:val="719E17CE"/>
    <w:rsid w:val="724E4FA2"/>
    <w:rsid w:val="739FC6C2"/>
    <w:rsid w:val="7481DA06"/>
    <w:rsid w:val="76BF3800"/>
    <w:rsid w:val="772D3356"/>
    <w:rsid w:val="77686229"/>
    <w:rsid w:val="78D83818"/>
    <w:rsid w:val="7B784218"/>
    <w:rsid w:val="7BB4067D"/>
    <w:rsid w:val="7BCD2019"/>
    <w:rsid w:val="7CD03FB3"/>
    <w:rsid w:val="7CF67223"/>
    <w:rsid w:val="7D28206F"/>
    <w:rsid w:val="7D9E98E7"/>
    <w:rsid w:val="7DEDE11E"/>
    <w:rsid w:val="7E633B84"/>
    <w:rsid w:val="7EFA60FC"/>
    <w:rsid w:val="7F680BB6"/>
    <w:rsid w:val="BC7FBA99"/>
    <w:rsid w:val="D7F334E8"/>
    <w:rsid w:val="DFEFD709"/>
    <w:rsid w:val="F37F1F20"/>
    <w:rsid w:val="F9BD39D5"/>
    <w:rsid w:val="FB3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2">
    <w:name w:val="heading 2"/>
    <w:basedOn w:val="1"/>
    <w:next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1"/>
    </w:pPr>
    <w:rPr>
      <w:rFonts w:hint="eastAsia" w:ascii="宋体" w:hAnsi="宋体" w:eastAsia="宋体" w:cs="宋体"/>
      <w:b/>
      <w:kern w:val="0"/>
      <w:sz w:val="32"/>
      <w:szCs w:val="36"/>
    </w:rPr>
  </w:style>
  <w:style w:type="paragraph" w:styleId="4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/>
    </w:rPr>
  </w:style>
  <w:style w:type="character" w:default="1" w:styleId="14">
    <w:name w:val="Default Paragraph Font"/>
    <w:qFormat/>
    <w:uiPriority w:val="0"/>
  </w:style>
  <w:style w:type="table" w:default="1" w:styleId="1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List 2"/>
    <w:basedOn w:val="1"/>
    <w:qFormat/>
    <w:uiPriority w:val="99"/>
    <w:pPr>
      <w:ind w:left="100" w:leftChars="200" w:hanging="200" w:hanging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0">
    <w:name w:val="Body Text First Indent 2"/>
    <w:basedOn w:val="11"/>
    <w:next w:val="12"/>
    <w:qFormat/>
    <w:uiPriority w:val="0"/>
    <w:pPr>
      <w:ind w:firstLine="420" w:firstLineChars="200"/>
    </w:pPr>
  </w:style>
  <w:style w:type="paragraph" w:customStyle="1" w:styleId="11">
    <w:name w:val="正文缩进1"/>
    <w:basedOn w:val="12"/>
    <w:qFormat/>
    <w:uiPriority w:val="0"/>
    <w:pPr>
      <w:spacing w:beforeLines="0" w:beforeAutospacing="0" w:after="120" w:afterAutospacing="0"/>
      <w:ind w:left="420" w:leftChars="200"/>
    </w:pPr>
  </w:style>
  <w:style w:type="paragraph" w:customStyle="1" w:styleId="12">
    <w:name w:val="正文1"/>
    <w:next w:val="10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2"/>
      <w:sz w:val="21"/>
      <w:szCs w:val="24"/>
      <w:lang w:val="en-US" w:eastAsia="zh-CN" w:bidi="ar-SA"/>
    </w:rPr>
  </w:style>
  <w:style w:type="character" w:styleId="15">
    <w:name w:val="Strong"/>
    <w:basedOn w:val="14"/>
    <w:qFormat/>
    <w:uiPriority w:val="0"/>
    <w:rPr>
      <w:b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3273</Words>
  <Characters>3518</Characters>
  <Paragraphs>77</Paragraphs>
  <TotalTime>12</TotalTime>
  <ScaleCrop>false</ScaleCrop>
  <LinksUpToDate>false</LinksUpToDate>
  <CharactersWithSpaces>3536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2023-06-21T10:24:00Z</dcterms:created>
  <dc:creator>暗羽</dc:creator>
  <cp:lastModifiedBy>ice泽</cp:lastModifiedBy>
  <cp:lastPrinted>2023-12-01T06:56:00Z</cp:lastPrinted>
  <dcterms:modified xsi:type="dcterms:W3CDTF">2023-12-01T07:59:51Z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FCE18E0788EE421490FD7B5374DF3819_13</vt:lpwstr>
  </property>
</Properties>
</file>